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063283" w14:textId="77777777" w:rsidR="009A1226" w:rsidRPr="00D128BF" w:rsidRDefault="009A1226" w:rsidP="00D128BF">
      <w:pPr>
        <w:pStyle w:val="TextBody"/>
        <w:shd w:val="clear" w:color="auto" w:fill="FFFFFF"/>
        <w:spacing w:after="0" w:line="240" w:lineRule="auto"/>
        <w:rPr>
          <w:rFonts w:asciiTheme="minorHAnsi" w:hAnsiTheme="minorHAnsi" w:cstheme="minorHAnsi"/>
          <w:sz w:val="22"/>
          <w:szCs w:val="22"/>
          <w:shd w:val="clear" w:color="auto" w:fill="FFFFFF"/>
        </w:rPr>
      </w:pPr>
    </w:p>
    <w:p w14:paraId="50CCBED4" w14:textId="1D52F9AA" w:rsidR="009A1226" w:rsidRDefault="00D128BF" w:rsidP="00D128BF">
      <w:pPr>
        <w:pStyle w:val="TextBody"/>
        <w:shd w:val="clear" w:color="auto" w:fill="FFFFFF"/>
        <w:spacing w:after="0" w:line="240" w:lineRule="auto"/>
        <w:rPr>
          <w:rFonts w:asciiTheme="minorHAnsi" w:hAnsiTheme="minorHAnsi" w:cstheme="minorHAnsi"/>
          <w:sz w:val="22"/>
          <w:szCs w:val="22"/>
          <w:shd w:val="clear" w:color="auto" w:fill="FFFFFF"/>
        </w:rPr>
      </w:pPr>
      <w:r w:rsidRPr="00D128BF">
        <w:rPr>
          <w:rFonts w:asciiTheme="minorHAnsi" w:hAnsiTheme="minorHAnsi" w:cstheme="minorHAnsi"/>
          <w:sz w:val="22"/>
          <w:szCs w:val="22"/>
        </w:rPr>
        <w:t>Edison Whitworth</w:t>
      </w:r>
      <w:r w:rsidRPr="00D128BF">
        <w:rPr>
          <w:rFonts w:asciiTheme="minorHAnsi" w:hAnsiTheme="minorHAnsi" w:cstheme="minorHAnsi"/>
          <w:sz w:val="22"/>
          <w:szCs w:val="22"/>
          <w:shd w:val="clear" w:color="auto" w:fill="FFFFFF"/>
        </w:rPr>
        <w:br/>
        <w:t>2638 Kennerly Rd</w:t>
      </w:r>
      <w:r w:rsidRPr="00D128BF">
        <w:rPr>
          <w:rFonts w:asciiTheme="minorHAnsi" w:hAnsiTheme="minorHAnsi" w:cstheme="minorHAnsi"/>
          <w:sz w:val="22"/>
          <w:szCs w:val="22"/>
          <w:shd w:val="clear" w:color="auto" w:fill="FFFFFF"/>
        </w:rPr>
        <w:br/>
        <w:t>Albion, ME 04910</w:t>
      </w:r>
      <w:r w:rsidRPr="00D128BF">
        <w:rPr>
          <w:rFonts w:asciiTheme="minorHAnsi" w:hAnsiTheme="minorHAnsi" w:cstheme="minorHAnsi"/>
          <w:sz w:val="22"/>
          <w:szCs w:val="22"/>
          <w:shd w:val="clear" w:color="auto" w:fill="FFFFFF"/>
        </w:rPr>
        <w:br/>
        <w:t>(777)-674-1278</w:t>
      </w:r>
      <w:r w:rsidRPr="00D128BF">
        <w:rPr>
          <w:rFonts w:asciiTheme="minorHAnsi" w:hAnsiTheme="minorHAnsi" w:cstheme="minorHAnsi"/>
          <w:sz w:val="22"/>
          <w:szCs w:val="22"/>
          <w:shd w:val="clear" w:color="auto" w:fill="FFFFFF"/>
        </w:rPr>
        <w:br/>
      </w:r>
      <w:hyperlink r:id="rId5" w:history="1">
        <w:r w:rsidRPr="00756A89">
          <w:rPr>
            <w:rStyle w:val="Hyperlink"/>
            <w:rFonts w:asciiTheme="minorHAnsi" w:hAnsiTheme="minorHAnsi" w:cstheme="minorHAnsi"/>
            <w:sz w:val="22"/>
            <w:szCs w:val="22"/>
            <w:shd w:val="clear" w:color="auto" w:fill="FFFFFF"/>
          </w:rPr>
          <w:t>edison@gmail.com</w:t>
        </w:r>
      </w:hyperlink>
    </w:p>
    <w:p w14:paraId="0A84FA54" w14:textId="77777777" w:rsidR="00D128BF" w:rsidRPr="00D128BF" w:rsidRDefault="00D128BF" w:rsidP="00D128BF">
      <w:pPr>
        <w:pStyle w:val="TextBody"/>
        <w:shd w:val="clear" w:color="auto" w:fill="FFFFFF"/>
        <w:spacing w:after="0" w:line="240" w:lineRule="auto"/>
        <w:rPr>
          <w:rFonts w:asciiTheme="minorHAnsi" w:hAnsiTheme="minorHAnsi" w:cstheme="minorHAnsi"/>
          <w:sz w:val="22"/>
          <w:szCs w:val="22"/>
          <w:shd w:val="clear" w:color="auto" w:fill="FFFFFF"/>
        </w:rPr>
      </w:pPr>
    </w:p>
    <w:p w14:paraId="59C1B2CA" w14:textId="77777777" w:rsidR="009A1226" w:rsidRPr="00D128BF" w:rsidRDefault="00D128BF" w:rsidP="00D128BF">
      <w:pPr>
        <w:pStyle w:val="TextBody"/>
        <w:widowControl/>
        <w:spacing w:after="0" w:line="240" w:lineRule="auto"/>
        <w:rPr>
          <w:rFonts w:asciiTheme="minorHAnsi" w:hAnsiTheme="minorHAnsi" w:cstheme="minorHAnsi"/>
          <w:sz w:val="22"/>
          <w:szCs w:val="22"/>
          <w:shd w:val="clear" w:color="auto" w:fill="FFFFFF"/>
        </w:rPr>
      </w:pPr>
      <w:r w:rsidRPr="00D128BF">
        <w:rPr>
          <w:rFonts w:asciiTheme="minorHAnsi" w:hAnsiTheme="minorHAnsi" w:cstheme="minorHAnsi"/>
          <w:b/>
          <w:sz w:val="22"/>
          <w:szCs w:val="22"/>
          <w:shd w:val="clear" w:color="auto" w:fill="FFFFFF"/>
        </w:rPr>
        <w:t>Job Objective</w:t>
      </w:r>
      <w:r w:rsidRPr="00D128BF">
        <w:rPr>
          <w:rFonts w:asciiTheme="minorHAnsi" w:hAnsiTheme="minorHAnsi" w:cstheme="minorHAnsi"/>
          <w:sz w:val="22"/>
          <w:szCs w:val="22"/>
          <w:shd w:val="clear" w:color="auto" w:fill="FFFFFF"/>
        </w:rPr>
        <w:t> To obtain an Investment Banking Associate position in a highly reputed organization.</w:t>
      </w:r>
    </w:p>
    <w:p w14:paraId="76F4DF2C" w14:textId="77777777" w:rsidR="009A1226" w:rsidRPr="00D128BF" w:rsidRDefault="00D128BF" w:rsidP="00D128BF">
      <w:pPr>
        <w:pStyle w:val="TextBody"/>
        <w:widowControl/>
        <w:spacing w:after="0" w:line="240" w:lineRule="auto"/>
        <w:rPr>
          <w:rFonts w:asciiTheme="minorHAnsi" w:hAnsiTheme="minorHAnsi" w:cstheme="minorHAnsi"/>
          <w:b/>
          <w:sz w:val="22"/>
          <w:szCs w:val="22"/>
          <w:shd w:val="clear" w:color="auto" w:fill="FFFFFF"/>
        </w:rPr>
      </w:pPr>
      <w:r w:rsidRPr="00D128BF">
        <w:rPr>
          <w:rFonts w:asciiTheme="minorHAnsi" w:hAnsiTheme="minorHAnsi" w:cstheme="minorHAnsi"/>
          <w:b/>
          <w:sz w:val="22"/>
          <w:szCs w:val="22"/>
          <w:shd w:val="clear" w:color="auto" w:fill="FFFFFF"/>
        </w:rPr>
        <w:t>Summary Skills</w:t>
      </w:r>
    </w:p>
    <w:p w14:paraId="2B229B7D" w14:textId="1340BE8F" w:rsidR="009A1226" w:rsidRDefault="00D128BF" w:rsidP="00D128BF">
      <w:pPr>
        <w:pStyle w:val="TextBody"/>
        <w:widowControl/>
        <w:spacing w:after="0" w:line="240" w:lineRule="auto"/>
        <w:rPr>
          <w:rFonts w:asciiTheme="minorHAnsi" w:hAnsiTheme="minorHAnsi" w:cstheme="minorHAnsi"/>
          <w:sz w:val="22"/>
          <w:szCs w:val="22"/>
          <w:shd w:val="clear" w:color="auto" w:fill="FFFFFF"/>
        </w:rPr>
      </w:pPr>
      <w:r w:rsidRPr="00D128BF">
        <w:rPr>
          <w:rFonts w:asciiTheme="minorHAnsi" w:hAnsiTheme="minorHAnsi" w:cstheme="minorHAnsi"/>
          <w:sz w:val="22"/>
          <w:szCs w:val="22"/>
          <w:shd w:val="clear" w:color="auto" w:fill="FFFFFF"/>
        </w:rPr>
        <w:t>Remarkable experience within investment banking</w:t>
      </w:r>
      <w:r w:rsidRPr="00D128BF">
        <w:rPr>
          <w:rFonts w:asciiTheme="minorHAnsi" w:hAnsiTheme="minorHAnsi" w:cstheme="minorHAnsi"/>
          <w:sz w:val="22"/>
          <w:szCs w:val="22"/>
          <w:shd w:val="clear" w:color="auto" w:fill="FFFFFF"/>
        </w:rPr>
        <w:br/>
        <w:t xml:space="preserve">In-depth </w:t>
      </w:r>
      <w:r w:rsidRPr="00D128BF">
        <w:rPr>
          <w:rFonts w:asciiTheme="minorHAnsi" w:hAnsiTheme="minorHAnsi" w:cstheme="minorHAnsi"/>
          <w:sz w:val="22"/>
          <w:szCs w:val="22"/>
          <w:shd w:val="clear" w:color="auto" w:fill="FFFFFF"/>
        </w:rPr>
        <w:t>knowledge of accounting, financial modeling and valuation techniques</w:t>
      </w:r>
      <w:r w:rsidRPr="00D128BF">
        <w:rPr>
          <w:rFonts w:asciiTheme="minorHAnsi" w:hAnsiTheme="minorHAnsi" w:cstheme="minorHAnsi"/>
          <w:sz w:val="22"/>
          <w:szCs w:val="22"/>
          <w:shd w:val="clear" w:color="auto" w:fill="FFFFFF"/>
        </w:rPr>
        <w:br/>
        <w:t>Good understanding of financial, and accounting principles</w:t>
      </w:r>
      <w:r w:rsidRPr="00D128BF">
        <w:rPr>
          <w:rFonts w:asciiTheme="minorHAnsi" w:hAnsiTheme="minorHAnsi" w:cstheme="minorHAnsi"/>
          <w:sz w:val="22"/>
          <w:szCs w:val="22"/>
          <w:shd w:val="clear" w:color="auto" w:fill="FFFFFF"/>
        </w:rPr>
        <w:br/>
        <w:t>Proficient in SAS, Bridge, ASAP, Excel and PowerPoint</w:t>
      </w:r>
      <w:r w:rsidRPr="00D128BF">
        <w:rPr>
          <w:rFonts w:asciiTheme="minorHAnsi" w:hAnsiTheme="minorHAnsi" w:cstheme="minorHAnsi"/>
          <w:sz w:val="22"/>
          <w:szCs w:val="22"/>
          <w:shd w:val="clear" w:color="auto" w:fill="FFFFFF"/>
        </w:rPr>
        <w:br/>
        <w:t>Familiarity with relational databases, logistic and multiple regression an</w:t>
      </w:r>
      <w:r w:rsidRPr="00D128BF">
        <w:rPr>
          <w:rFonts w:asciiTheme="minorHAnsi" w:hAnsiTheme="minorHAnsi" w:cstheme="minorHAnsi"/>
          <w:sz w:val="22"/>
          <w:szCs w:val="22"/>
          <w:shd w:val="clear" w:color="auto" w:fill="FFFFFF"/>
        </w:rPr>
        <w:t>alyses</w:t>
      </w:r>
      <w:r w:rsidRPr="00D128BF">
        <w:rPr>
          <w:rFonts w:asciiTheme="minorHAnsi" w:hAnsiTheme="minorHAnsi" w:cstheme="minorHAnsi"/>
          <w:sz w:val="22"/>
          <w:szCs w:val="22"/>
          <w:shd w:val="clear" w:color="auto" w:fill="FFFFFF"/>
        </w:rPr>
        <w:br/>
        <w:t>Strong knowledge of valuation analysis and financial modeling</w:t>
      </w:r>
      <w:r w:rsidRPr="00D128BF">
        <w:rPr>
          <w:rFonts w:asciiTheme="minorHAnsi" w:hAnsiTheme="minorHAnsi" w:cstheme="minorHAnsi"/>
          <w:sz w:val="22"/>
          <w:szCs w:val="22"/>
          <w:shd w:val="clear" w:color="auto" w:fill="FFFFFF"/>
        </w:rPr>
        <w:br/>
        <w:t>Excellent analytical and problem solving skills</w:t>
      </w:r>
      <w:r w:rsidRPr="00D128BF">
        <w:rPr>
          <w:rFonts w:asciiTheme="minorHAnsi" w:hAnsiTheme="minorHAnsi" w:cstheme="minorHAnsi"/>
          <w:sz w:val="22"/>
          <w:szCs w:val="22"/>
          <w:shd w:val="clear" w:color="auto" w:fill="FFFFFF"/>
        </w:rPr>
        <w:br/>
        <w:t>Superior debugging and maintenance skills</w:t>
      </w:r>
    </w:p>
    <w:p w14:paraId="35DB3896" w14:textId="77777777" w:rsidR="00D128BF" w:rsidRPr="00D128BF" w:rsidRDefault="00D128BF" w:rsidP="00D128BF">
      <w:pPr>
        <w:pStyle w:val="TextBody"/>
        <w:widowControl/>
        <w:spacing w:after="0" w:line="240" w:lineRule="auto"/>
        <w:rPr>
          <w:rFonts w:asciiTheme="minorHAnsi" w:hAnsiTheme="minorHAnsi" w:cstheme="minorHAnsi"/>
          <w:sz w:val="22"/>
          <w:szCs w:val="22"/>
          <w:shd w:val="clear" w:color="auto" w:fill="FFFFFF"/>
        </w:rPr>
      </w:pPr>
    </w:p>
    <w:p w14:paraId="69B3D1AA" w14:textId="77777777" w:rsidR="009A1226" w:rsidRPr="00D128BF" w:rsidRDefault="00D128BF" w:rsidP="00D128BF">
      <w:pPr>
        <w:pStyle w:val="TextBody"/>
        <w:widowControl/>
        <w:spacing w:after="0" w:line="240" w:lineRule="auto"/>
        <w:rPr>
          <w:rFonts w:asciiTheme="minorHAnsi" w:hAnsiTheme="minorHAnsi" w:cstheme="minorHAnsi"/>
          <w:b/>
          <w:sz w:val="22"/>
          <w:szCs w:val="22"/>
          <w:shd w:val="clear" w:color="auto" w:fill="FFFFFF"/>
        </w:rPr>
      </w:pPr>
      <w:r w:rsidRPr="00D128BF">
        <w:rPr>
          <w:rFonts w:asciiTheme="minorHAnsi" w:hAnsiTheme="minorHAnsi" w:cstheme="minorHAnsi"/>
          <w:b/>
          <w:sz w:val="22"/>
          <w:szCs w:val="22"/>
          <w:shd w:val="clear" w:color="auto" w:fill="FFFFFF"/>
        </w:rPr>
        <w:t>Work Experience:</w:t>
      </w:r>
    </w:p>
    <w:p w14:paraId="327F5CFF" w14:textId="77777777" w:rsidR="009A1226" w:rsidRPr="00D128BF" w:rsidRDefault="00D128BF" w:rsidP="00D128BF">
      <w:pPr>
        <w:pStyle w:val="TextBody"/>
        <w:widowControl/>
        <w:spacing w:after="0" w:line="240" w:lineRule="auto"/>
        <w:rPr>
          <w:rFonts w:asciiTheme="minorHAnsi" w:hAnsiTheme="minorHAnsi" w:cstheme="minorHAnsi"/>
          <w:sz w:val="22"/>
          <w:szCs w:val="22"/>
          <w:shd w:val="clear" w:color="auto" w:fill="FFFFFF"/>
        </w:rPr>
      </w:pPr>
      <w:r w:rsidRPr="00D128BF">
        <w:rPr>
          <w:rFonts w:asciiTheme="minorHAnsi" w:hAnsiTheme="minorHAnsi" w:cstheme="minorHAnsi"/>
          <w:sz w:val="22"/>
          <w:szCs w:val="22"/>
          <w:shd w:val="clear" w:color="auto" w:fill="FFFFFF"/>
        </w:rPr>
        <w:t>Investment Banking Associate, August 2005 to till date</w:t>
      </w:r>
      <w:r w:rsidRPr="00D128BF">
        <w:rPr>
          <w:rFonts w:asciiTheme="minorHAnsi" w:hAnsiTheme="minorHAnsi" w:cstheme="minorHAnsi"/>
          <w:sz w:val="22"/>
          <w:szCs w:val="22"/>
          <w:shd w:val="clear" w:color="auto" w:fill="FFFFFF"/>
        </w:rPr>
        <w:br/>
        <w:t>Cloud Productions, Albion</w:t>
      </w:r>
      <w:r w:rsidRPr="00D128BF">
        <w:rPr>
          <w:rFonts w:asciiTheme="minorHAnsi" w:hAnsiTheme="minorHAnsi" w:cstheme="minorHAnsi"/>
          <w:sz w:val="22"/>
          <w:szCs w:val="22"/>
          <w:shd w:val="clear" w:color="auto" w:fill="FFFFFF"/>
        </w:rPr>
        <w:t>, ME</w:t>
      </w:r>
    </w:p>
    <w:p w14:paraId="5B1F6E3D" w14:textId="77777777" w:rsidR="009A1226" w:rsidRPr="00D128BF" w:rsidRDefault="00D128BF" w:rsidP="00D128BF">
      <w:pPr>
        <w:pStyle w:val="TextBody"/>
        <w:widowControl/>
        <w:numPr>
          <w:ilvl w:val="0"/>
          <w:numId w:val="1"/>
        </w:numPr>
        <w:tabs>
          <w:tab w:val="left" w:pos="0"/>
        </w:tabs>
        <w:spacing w:after="0" w:line="240" w:lineRule="auto"/>
        <w:rPr>
          <w:rFonts w:asciiTheme="minorHAnsi" w:hAnsiTheme="minorHAnsi" w:cstheme="minorHAnsi"/>
          <w:sz w:val="22"/>
          <w:szCs w:val="22"/>
          <w:shd w:val="clear" w:color="auto" w:fill="FFFFFF"/>
        </w:rPr>
      </w:pPr>
      <w:r w:rsidRPr="00D128BF">
        <w:rPr>
          <w:rFonts w:asciiTheme="minorHAnsi" w:hAnsiTheme="minorHAnsi" w:cstheme="minorHAnsi"/>
          <w:sz w:val="22"/>
          <w:szCs w:val="22"/>
          <w:shd w:val="clear" w:color="auto" w:fill="FFFFFF"/>
        </w:rPr>
        <w:t>Worked on complete capital raising transactions.</w:t>
      </w:r>
    </w:p>
    <w:p w14:paraId="5FD4FE90" w14:textId="77777777" w:rsidR="009A1226" w:rsidRPr="00D128BF" w:rsidRDefault="00D128BF" w:rsidP="00D128BF">
      <w:pPr>
        <w:pStyle w:val="TextBody"/>
        <w:widowControl/>
        <w:numPr>
          <w:ilvl w:val="0"/>
          <w:numId w:val="1"/>
        </w:numPr>
        <w:tabs>
          <w:tab w:val="left" w:pos="0"/>
        </w:tabs>
        <w:spacing w:after="0" w:line="240" w:lineRule="auto"/>
        <w:rPr>
          <w:rFonts w:asciiTheme="minorHAnsi" w:hAnsiTheme="minorHAnsi" w:cstheme="minorHAnsi"/>
          <w:sz w:val="22"/>
          <w:szCs w:val="22"/>
          <w:shd w:val="clear" w:color="auto" w:fill="FFFFFF"/>
        </w:rPr>
      </w:pPr>
      <w:r w:rsidRPr="00D128BF">
        <w:rPr>
          <w:rFonts w:asciiTheme="minorHAnsi" w:hAnsiTheme="minorHAnsi" w:cstheme="minorHAnsi"/>
          <w:sz w:val="22"/>
          <w:szCs w:val="22"/>
          <w:shd w:val="clear" w:color="auto" w:fill="FFFFFF"/>
        </w:rPr>
        <w:t>Assisted and guided decision-makers in corporate finance transactions.</w:t>
      </w:r>
    </w:p>
    <w:p w14:paraId="0936C371" w14:textId="77777777" w:rsidR="009A1226" w:rsidRPr="00D128BF" w:rsidRDefault="00D128BF" w:rsidP="00D128BF">
      <w:pPr>
        <w:pStyle w:val="TextBody"/>
        <w:widowControl/>
        <w:numPr>
          <w:ilvl w:val="0"/>
          <w:numId w:val="1"/>
        </w:numPr>
        <w:tabs>
          <w:tab w:val="left" w:pos="0"/>
        </w:tabs>
        <w:spacing w:after="0" w:line="240" w:lineRule="auto"/>
        <w:rPr>
          <w:rFonts w:asciiTheme="minorHAnsi" w:hAnsiTheme="minorHAnsi" w:cstheme="minorHAnsi"/>
          <w:sz w:val="22"/>
          <w:szCs w:val="22"/>
          <w:shd w:val="clear" w:color="auto" w:fill="FFFFFF"/>
        </w:rPr>
      </w:pPr>
      <w:r w:rsidRPr="00D128BF">
        <w:rPr>
          <w:rFonts w:asciiTheme="minorHAnsi" w:hAnsiTheme="minorHAnsi" w:cstheme="minorHAnsi"/>
          <w:sz w:val="22"/>
          <w:szCs w:val="22"/>
          <w:shd w:val="clear" w:color="auto" w:fill="FFFFFF"/>
        </w:rPr>
        <w:t>Marketed services both to internal partners and external clients, developed client networks, and supported efforts in developing an</w:t>
      </w:r>
      <w:r w:rsidRPr="00D128BF">
        <w:rPr>
          <w:rFonts w:asciiTheme="minorHAnsi" w:hAnsiTheme="minorHAnsi" w:cstheme="minorHAnsi"/>
          <w:sz w:val="22"/>
          <w:szCs w:val="22"/>
          <w:shd w:val="clear" w:color="auto" w:fill="FFFFFF"/>
        </w:rPr>
        <w:t>d executing sales and marketing strategies.</w:t>
      </w:r>
    </w:p>
    <w:p w14:paraId="14F47376" w14:textId="77777777" w:rsidR="009A1226" w:rsidRPr="00D128BF" w:rsidRDefault="00D128BF" w:rsidP="00D128BF">
      <w:pPr>
        <w:pStyle w:val="TextBody"/>
        <w:widowControl/>
        <w:numPr>
          <w:ilvl w:val="0"/>
          <w:numId w:val="1"/>
        </w:numPr>
        <w:tabs>
          <w:tab w:val="left" w:pos="0"/>
        </w:tabs>
        <w:spacing w:after="0" w:line="240" w:lineRule="auto"/>
        <w:rPr>
          <w:rFonts w:asciiTheme="minorHAnsi" w:hAnsiTheme="minorHAnsi" w:cstheme="minorHAnsi"/>
          <w:sz w:val="22"/>
          <w:szCs w:val="22"/>
          <w:shd w:val="clear" w:color="auto" w:fill="FFFFFF"/>
        </w:rPr>
      </w:pPr>
      <w:r w:rsidRPr="00D128BF">
        <w:rPr>
          <w:rFonts w:asciiTheme="minorHAnsi" w:hAnsiTheme="minorHAnsi" w:cstheme="minorHAnsi"/>
          <w:sz w:val="22"/>
          <w:szCs w:val="22"/>
          <w:shd w:val="clear" w:color="auto" w:fill="FFFFFF"/>
        </w:rPr>
        <w:t>Ensured quality of client products.</w:t>
      </w:r>
    </w:p>
    <w:p w14:paraId="00FE2C32" w14:textId="77777777" w:rsidR="009A1226" w:rsidRPr="00D128BF" w:rsidRDefault="00D128BF" w:rsidP="00D128BF">
      <w:pPr>
        <w:pStyle w:val="TextBody"/>
        <w:widowControl/>
        <w:spacing w:after="0" w:line="240" w:lineRule="auto"/>
        <w:rPr>
          <w:rFonts w:asciiTheme="minorHAnsi" w:hAnsiTheme="minorHAnsi" w:cstheme="minorHAnsi"/>
          <w:sz w:val="22"/>
          <w:szCs w:val="22"/>
          <w:shd w:val="clear" w:color="auto" w:fill="FFFFFF"/>
        </w:rPr>
      </w:pPr>
      <w:r w:rsidRPr="00D128BF">
        <w:rPr>
          <w:rFonts w:asciiTheme="minorHAnsi" w:hAnsiTheme="minorHAnsi" w:cstheme="minorHAnsi"/>
          <w:sz w:val="22"/>
          <w:szCs w:val="22"/>
          <w:shd w:val="clear" w:color="auto" w:fill="FFFFFF"/>
        </w:rPr>
        <w:t>Investment Banking Associate, May 2000 to July 2005</w:t>
      </w:r>
      <w:r w:rsidRPr="00D128BF">
        <w:rPr>
          <w:rFonts w:asciiTheme="minorHAnsi" w:hAnsiTheme="minorHAnsi" w:cstheme="minorHAnsi"/>
          <w:sz w:val="22"/>
          <w:szCs w:val="22"/>
          <w:shd w:val="clear" w:color="auto" w:fill="FFFFFF"/>
        </w:rPr>
        <w:br/>
        <w:t>AP Productions, Albion, ME</w:t>
      </w:r>
    </w:p>
    <w:p w14:paraId="31F221BA" w14:textId="77777777" w:rsidR="009A1226" w:rsidRPr="00D128BF" w:rsidRDefault="00D128BF" w:rsidP="00D128BF">
      <w:pPr>
        <w:pStyle w:val="TextBody"/>
        <w:widowControl/>
        <w:numPr>
          <w:ilvl w:val="0"/>
          <w:numId w:val="2"/>
        </w:numPr>
        <w:tabs>
          <w:tab w:val="left" w:pos="0"/>
        </w:tabs>
        <w:spacing w:after="0" w:line="240" w:lineRule="auto"/>
        <w:rPr>
          <w:rFonts w:asciiTheme="minorHAnsi" w:hAnsiTheme="minorHAnsi" w:cstheme="minorHAnsi"/>
          <w:sz w:val="22"/>
          <w:szCs w:val="22"/>
          <w:shd w:val="clear" w:color="auto" w:fill="FFFFFF"/>
        </w:rPr>
      </w:pPr>
      <w:r w:rsidRPr="00D128BF">
        <w:rPr>
          <w:rFonts w:asciiTheme="minorHAnsi" w:hAnsiTheme="minorHAnsi" w:cstheme="minorHAnsi"/>
          <w:sz w:val="22"/>
          <w:szCs w:val="22"/>
          <w:shd w:val="clear" w:color="auto" w:fill="FFFFFF"/>
        </w:rPr>
        <w:t>Prepared of and participated in new business presentations.</w:t>
      </w:r>
    </w:p>
    <w:p w14:paraId="3104B2D1" w14:textId="77777777" w:rsidR="009A1226" w:rsidRPr="00D128BF" w:rsidRDefault="00D128BF" w:rsidP="00D128BF">
      <w:pPr>
        <w:pStyle w:val="TextBody"/>
        <w:widowControl/>
        <w:numPr>
          <w:ilvl w:val="0"/>
          <w:numId w:val="2"/>
        </w:numPr>
        <w:tabs>
          <w:tab w:val="left" w:pos="0"/>
        </w:tabs>
        <w:spacing w:after="0" w:line="240" w:lineRule="auto"/>
        <w:rPr>
          <w:rFonts w:asciiTheme="minorHAnsi" w:hAnsiTheme="minorHAnsi" w:cstheme="minorHAnsi"/>
          <w:sz w:val="22"/>
          <w:szCs w:val="22"/>
          <w:shd w:val="clear" w:color="auto" w:fill="FFFFFF"/>
        </w:rPr>
      </w:pPr>
      <w:r w:rsidRPr="00D128BF">
        <w:rPr>
          <w:rFonts w:asciiTheme="minorHAnsi" w:hAnsiTheme="minorHAnsi" w:cstheme="minorHAnsi"/>
          <w:sz w:val="22"/>
          <w:szCs w:val="22"/>
          <w:shd w:val="clear" w:color="auto" w:fill="FFFFFF"/>
        </w:rPr>
        <w:t>Researched Industry, market and techn</w:t>
      </w:r>
      <w:r w:rsidRPr="00D128BF">
        <w:rPr>
          <w:rFonts w:asciiTheme="minorHAnsi" w:hAnsiTheme="minorHAnsi" w:cstheme="minorHAnsi"/>
          <w:sz w:val="22"/>
          <w:szCs w:val="22"/>
          <w:shd w:val="clear" w:color="auto" w:fill="FFFFFF"/>
        </w:rPr>
        <w:t>ical areas.</w:t>
      </w:r>
    </w:p>
    <w:p w14:paraId="1C4CBD87" w14:textId="77777777" w:rsidR="009A1226" w:rsidRPr="00D128BF" w:rsidRDefault="00D128BF" w:rsidP="00D128BF">
      <w:pPr>
        <w:pStyle w:val="TextBody"/>
        <w:widowControl/>
        <w:numPr>
          <w:ilvl w:val="0"/>
          <w:numId w:val="2"/>
        </w:numPr>
        <w:tabs>
          <w:tab w:val="left" w:pos="0"/>
        </w:tabs>
        <w:spacing w:after="0" w:line="240" w:lineRule="auto"/>
        <w:rPr>
          <w:rFonts w:asciiTheme="minorHAnsi" w:hAnsiTheme="minorHAnsi" w:cstheme="minorHAnsi"/>
          <w:sz w:val="22"/>
          <w:szCs w:val="22"/>
          <w:shd w:val="clear" w:color="auto" w:fill="FFFFFF"/>
        </w:rPr>
      </w:pPr>
      <w:r w:rsidRPr="00D128BF">
        <w:rPr>
          <w:rFonts w:asciiTheme="minorHAnsi" w:hAnsiTheme="minorHAnsi" w:cstheme="minorHAnsi"/>
          <w:sz w:val="22"/>
          <w:szCs w:val="22"/>
          <w:shd w:val="clear" w:color="auto" w:fill="FFFFFF"/>
        </w:rPr>
        <w:t>Assisted in development of potential buyer / investor lists.</w:t>
      </w:r>
    </w:p>
    <w:p w14:paraId="470FABB6" w14:textId="77777777" w:rsidR="009A1226" w:rsidRPr="00D128BF" w:rsidRDefault="00D128BF" w:rsidP="00D128BF">
      <w:pPr>
        <w:pStyle w:val="TextBody"/>
        <w:widowControl/>
        <w:numPr>
          <w:ilvl w:val="0"/>
          <w:numId w:val="2"/>
        </w:numPr>
        <w:tabs>
          <w:tab w:val="left" w:pos="0"/>
        </w:tabs>
        <w:spacing w:after="0" w:line="240" w:lineRule="auto"/>
        <w:rPr>
          <w:rFonts w:asciiTheme="minorHAnsi" w:hAnsiTheme="minorHAnsi" w:cstheme="minorHAnsi"/>
          <w:sz w:val="22"/>
          <w:szCs w:val="22"/>
          <w:shd w:val="clear" w:color="auto" w:fill="FFFFFF"/>
        </w:rPr>
      </w:pPr>
      <w:r w:rsidRPr="00D128BF">
        <w:rPr>
          <w:rFonts w:asciiTheme="minorHAnsi" w:hAnsiTheme="minorHAnsi" w:cstheme="minorHAnsi"/>
          <w:sz w:val="22"/>
          <w:szCs w:val="22"/>
          <w:shd w:val="clear" w:color="auto" w:fill="FFFFFF"/>
        </w:rPr>
        <w:t>Prepared confidential offering memorandum.</w:t>
      </w:r>
    </w:p>
    <w:p w14:paraId="3F3B4823" w14:textId="361694A8" w:rsidR="009A1226" w:rsidRDefault="00D128BF" w:rsidP="00D128BF">
      <w:pPr>
        <w:pStyle w:val="TextBody"/>
        <w:widowControl/>
        <w:numPr>
          <w:ilvl w:val="0"/>
          <w:numId w:val="2"/>
        </w:numPr>
        <w:tabs>
          <w:tab w:val="left" w:pos="0"/>
        </w:tabs>
        <w:spacing w:after="0" w:line="240" w:lineRule="auto"/>
        <w:rPr>
          <w:rFonts w:asciiTheme="minorHAnsi" w:hAnsiTheme="minorHAnsi" w:cstheme="minorHAnsi"/>
          <w:sz w:val="22"/>
          <w:szCs w:val="22"/>
          <w:shd w:val="clear" w:color="auto" w:fill="FFFFFF"/>
        </w:rPr>
      </w:pPr>
      <w:r w:rsidRPr="00D128BF">
        <w:rPr>
          <w:rFonts w:asciiTheme="minorHAnsi" w:hAnsiTheme="minorHAnsi" w:cstheme="minorHAnsi"/>
          <w:sz w:val="22"/>
          <w:szCs w:val="22"/>
          <w:shd w:val="clear" w:color="auto" w:fill="FFFFFF"/>
        </w:rPr>
        <w:t>Developed, trained and mentored analysts.</w:t>
      </w:r>
    </w:p>
    <w:p w14:paraId="1B51B36C" w14:textId="77777777" w:rsidR="00D128BF" w:rsidRPr="00D128BF" w:rsidRDefault="00D128BF" w:rsidP="00D128BF">
      <w:pPr>
        <w:pStyle w:val="TextBody"/>
        <w:widowControl/>
        <w:tabs>
          <w:tab w:val="left" w:pos="0"/>
        </w:tabs>
        <w:spacing w:after="0" w:line="240" w:lineRule="auto"/>
        <w:rPr>
          <w:rFonts w:asciiTheme="minorHAnsi" w:hAnsiTheme="minorHAnsi" w:cstheme="minorHAnsi"/>
          <w:sz w:val="22"/>
          <w:szCs w:val="22"/>
          <w:shd w:val="clear" w:color="auto" w:fill="FFFFFF"/>
        </w:rPr>
      </w:pPr>
    </w:p>
    <w:p w14:paraId="604B2ECB" w14:textId="77777777" w:rsidR="009A1226" w:rsidRPr="00D128BF" w:rsidRDefault="00D128BF" w:rsidP="00D128BF">
      <w:pPr>
        <w:pStyle w:val="TextBody"/>
        <w:widowControl/>
        <w:spacing w:after="0" w:line="240" w:lineRule="auto"/>
        <w:rPr>
          <w:rFonts w:asciiTheme="minorHAnsi" w:hAnsiTheme="minorHAnsi" w:cstheme="minorHAnsi"/>
          <w:b/>
          <w:sz w:val="22"/>
          <w:szCs w:val="22"/>
          <w:shd w:val="clear" w:color="auto" w:fill="FFFFFF"/>
        </w:rPr>
      </w:pPr>
      <w:r w:rsidRPr="00D128BF">
        <w:rPr>
          <w:rFonts w:asciiTheme="minorHAnsi" w:hAnsiTheme="minorHAnsi" w:cstheme="minorHAnsi"/>
          <w:b/>
          <w:sz w:val="22"/>
          <w:szCs w:val="22"/>
          <w:shd w:val="clear" w:color="auto" w:fill="FFFFFF"/>
        </w:rPr>
        <w:t>Education</w:t>
      </w:r>
    </w:p>
    <w:p w14:paraId="3F4F17E9" w14:textId="77777777" w:rsidR="009A1226" w:rsidRPr="00D128BF" w:rsidRDefault="00D128BF" w:rsidP="00D128BF">
      <w:pPr>
        <w:pStyle w:val="TextBody"/>
        <w:widowControl/>
        <w:spacing w:after="0" w:line="240" w:lineRule="auto"/>
        <w:rPr>
          <w:rFonts w:asciiTheme="minorHAnsi" w:hAnsiTheme="minorHAnsi" w:cstheme="minorHAnsi"/>
          <w:sz w:val="22"/>
          <w:szCs w:val="22"/>
          <w:shd w:val="clear" w:color="auto" w:fill="FFFFFF"/>
        </w:rPr>
      </w:pPr>
      <w:r w:rsidRPr="00D128BF">
        <w:rPr>
          <w:rFonts w:asciiTheme="minorHAnsi" w:hAnsiTheme="minorHAnsi" w:cstheme="minorHAnsi"/>
          <w:sz w:val="22"/>
          <w:szCs w:val="22"/>
          <w:shd w:val="clear" w:color="auto" w:fill="FFFFFF"/>
        </w:rPr>
        <w:t>Bachelor’s Degree in Finance, Young Harris College, Young Harris, GA</w:t>
      </w:r>
    </w:p>
    <w:p w14:paraId="58550A47" w14:textId="77777777" w:rsidR="009A1226" w:rsidRPr="00D128BF" w:rsidRDefault="00D128BF" w:rsidP="00D128BF">
      <w:pPr>
        <w:pStyle w:val="TextBody"/>
        <w:widowControl/>
        <w:spacing w:after="0" w:line="240" w:lineRule="auto"/>
        <w:rPr>
          <w:rFonts w:asciiTheme="minorHAnsi" w:hAnsiTheme="minorHAnsi" w:cstheme="minorHAnsi"/>
          <w:sz w:val="22"/>
          <w:szCs w:val="22"/>
          <w:shd w:val="clear" w:color="auto" w:fill="FFFFFF"/>
        </w:rPr>
      </w:pPr>
      <w:r w:rsidRPr="00D128BF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Master’s Degree in </w:t>
      </w:r>
      <w:r w:rsidRPr="00D128BF">
        <w:rPr>
          <w:rFonts w:asciiTheme="minorHAnsi" w:hAnsiTheme="minorHAnsi" w:cstheme="minorHAnsi"/>
          <w:sz w:val="22"/>
          <w:szCs w:val="22"/>
          <w:shd w:val="clear" w:color="auto" w:fill="FFFFFF"/>
        </w:rPr>
        <w:t>Finance, Lincoln Memorial University, Tennessee, TN</w:t>
      </w:r>
    </w:p>
    <w:p w14:paraId="51782E51" w14:textId="77777777" w:rsidR="009A1226" w:rsidRPr="00D128BF" w:rsidRDefault="00D128BF" w:rsidP="00D128BF">
      <w:pPr>
        <w:pStyle w:val="TextBody"/>
        <w:spacing w:after="0" w:line="240" w:lineRule="auto"/>
        <w:rPr>
          <w:rFonts w:asciiTheme="minorHAnsi" w:hAnsiTheme="minorHAnsi" w:cstheme="minorHAnsi"/>
          <w:sz w:val="22"/>
          <w:szCs w:val="22"/>
          <w:shd w:val="clear" w:color="auto" w:fill="FFFFFF"/>
        </w:rPr>
      </w:pPr>
      <w:r w:rsidRPr="00D128BF">
        <w:rPr>
          <w:rFonts w:asciiTheme="minorHAnsi" w:hAnsiTheme="minorHAnsi" w:cstheme="minorHAnsi"/>
          <w:sz w:val="22"/>
          <w:szCs w:val="22"/>
          <w:shd w:val="clear" w:color="auto" w:fill="FFFFFF"/>
        </w:rPr>
        <w:br/>
      </w:r>
    </w:p>
    <w:sectPr w:rsidR="009A1226" w:rsidRPr="00D128BF">
      <w:pgSz w:w="11906" w:h="16838"/>
      <w:pgMar w:top="1134" w:right="1134" w:bottom="1134" w:left="1134" w:header="0" w:footer="0" w:gutter="0"/>
      <w:cols w:space="720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Droid Sans Fallback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OpenSymbol">
    <w:altName w:val="Arial Unicode MS"/>
    <w:charset w:val="02"/>
    <w:family w:val="auto"/>
    <w:pitch w:val="default"/>
  </w:font>
  <w:font w:name="Liberation Sans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7738F"/>
    <w:multiLevelType w:val="multilevel"/>
    <w:tmpl w:val="E92E355A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56582767"/>
    <w:multiLevelType w:val="multilevel"/>
    <w:tmpl w:val="BBB0DBB4"/>
    <w:lvl w:ilvl="0">
      <w:start w:val="1"/>
      <w:numFmt w:val="bullet"/>
      <w:suff w:val="nothing"/>
      <w:lvlText w:val=""/>
      <w:lvlJc w:val="left"/>
      <w:pPr>
        <w:ind w:left="0" w:firstLine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2" w15:restartNumberingAfterBreak="0">
    <w:nsid w:val="62B2106D"/>
    <w:multiLevelType w:val="multilevel"/>
    <w:tmpl w:val="D59C3BFC"/>
    <w:lvl w:ilvl="0">
      <w:start w:val="1"/>
      <w:numFmt w:val="bullet"/>
      <w:suff w:val="nothing"/>
      <w:lvlText w:val=""/>
      <w:lvlJc w:val="left"/>
      <w:pPr>
        <w:ind w:left="0" w:firstLine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9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A1226"/>
    <w:rsid w:val="009A1226"/>
    <w:rsid w:val="00D12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470FA4"/>
  <w15:docId w15:val="{C4EF7F8A-6CC2-4CC2-A5A8-7A35493AF3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Droid Sans Fallback" w:hAnsi="Liberation Serif" w:cs="FreeSans"/>
        <w:sz w:val="24"/>
        <w:szCs w:val="24"/>
        <w:lang w:val="en-IN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</w:pPr>
  </w:style>
  <w:style w:type="paragraph" w:styleId="Heading3">
    <w:name w:val="heading 3"/>
    <w:basedOn w:val="Heading"/>
    <w:next w:val="TextBody"/>
    <w:uiPriority w:val="9"/>
    <w:semiHidden/>
    <w:unhideWhenUsed/>
    <w:qFormat/>
    <w:pPr>
      <w:spacing w:before="140"/>
      <w:outlineLvl w:val="2"/>
    </w:pPr>
    <w:rPr>
      <w:rFonts w:ascii="Liberation Serif" w:hAnsi="Liberation Serif"/>
      <w:b/>
      <w:bCs/>
      <w:color w:val="808080"/>
    </w:rPr>
  </w:style>
  <w:style w:type="paragraph" w:styleId="Heading4">
    <w:name w:val="heading 4"/>
    <w:basedOn w:val="Heading"/>
    <w:next w:val="TextBody"/>
    <w:uiPriority w:val="9"/>
    <w:semiHidden/>
    <w:unhideWhenUsed/>
    <w:qFormat/>
    <w:pPr>
      <w:spacing w:before="120"/>
      <w:outlineLvl w:val="3"/>
    </w:pPr>
    <w:rPr>
      <w:rFonts w:ascii="Liberation Serif" w:hAnsi="Liberation Serif"/>
      <w:b/>
      <w:bCs/>
      <w:color w:val="80808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trongEmphasis">
    <w:name w:val="Strong Emphasis"/>
    <w:rPr>
      <w:b/>
      <w:bCs/>
    </w:rPr>
  </w:style>
  <w:style w:type="character" w:customStyle="1" w:styleId="InternetLink">
    <w:name w:val="Internet Link"/>
    <w:rPr>
      <w:color w:val="000080"/>
      <w:u w:val="single"/>
      <w:lang/>
    </w:rPr>
  </w:style>
  <w:style w:type="character" w:customStyle="1" w:styleId="Bullets">
    <w:name w:val="Bullets"/>
    <w:rPr>
      <w:rFonts w:ascii="OpenSymbol" w:eastAsia="OpenSymbol" w:hAnsi="OpenSymbol" w:cs="OpenSymbol"/>
    </w:rPr>
  </w:style>
  <w:style w:type="character" w:styleId="Emphasis">
    <w:name w:val="Emphasis"/>
    <w:rPr>
      <w:i/>
      <w:iCs/>
    </w:rPr>
  </w:style>
  <w:style w:type="paragraph" w:customStyle="1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Normal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Normal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pPr>
      <w:suppressLineNumbers/>
    </w:pPr>
  </w:style>
  <w:style w:type="paragraph" w:customStyle="1" w:styleId="HorizontalLine">
    <w:name w:val="Horizontal Line"/>
    <w:basedOn w:val="Normal"/>
    <w:next w:val="TextBody"/>
    <w:pPr>
      <w:suppressLineNumbers/>
      <w:pBdr>
        <w:top w:val="nil"/>
        <w:left w:val="nil"/>
        <w:bottom w:val="double" w:sz="2" w:space="0" w:color="808080"/>
        <w:right w:val="nil"/>
      </w:pBdr>
      <w:spacing w:after="283"/>
    </w:pPr>
    <w:rPr>
      <w:sz w:val="12"/>
      <w:szCs w:val="12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Quotations">
    <w:name w:val="Quotations"/>
    <w:basedOn w:val="Normal"/>
    <w:pPr>
      <w:spacing w:after="283"/>
      <w:ind w:left="567" w:right="567"/>
    </w:pPr>
  </w:style>
  <w:style w:type="character" w:styleId="Hyperlink">
    <w:name w:val="Hyperlink"/>
    <w:basedOn w:val="DefaultParagraphFont"/>
    <w:uiPriority w:val="99"/>
    <w:unhideWhenUsed/>
    <w:rsid w:val="00D128B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128B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edison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243</Words>
  <Characters>1389</Characters>
  <Application>Microsoft Office Word</Application>
  <DocSecurity>0</DocSecurity>
  <Lines>11</Lines>
  <Paragraphs>3</Paragraphs>
  <ScaleCrop>false</ScaleCrop>
  <Company/>
  <LinksUpToDate>false</LinksUpToDate>
  <CharactersWithSpaces>1629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2017-03-22T09:57:00Z</dcterms:created>
  <dcterms:modified xsi:type="dcterms:W3CDTF">2021-05-18T09:48:00Z</dcterms:modified>
  <dc:language>en-IN</dc:language>
</cp:coreProperties>
</file>